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8E" w:rsidRPr="00BA2454" w:rsidRDefault="003F3BA1" w:rsidP="00BA2454">
      <w:pPr>
        <w:ind w:firstLineChars="100" w:firstLine="210"/>
        <w:jc w:val="center"/>
        <w:rPr>
          <w:rFonts w:ascii="AR P丸ゴシック体M" w:eastAsia="AR P丸ゴシック体M" w:hint="eastAsia"/>
        </w:rPr>
      </w:pPr>
      <w:r w:rsidRPr="00BA2454">
        <w:rPr>
          <w:rFonts w:ascii="AR P丸ゴシック体M" w:eastAsia="AR P丸ゴシック体M" w:hint="eastAsia"/>
        </w:rPr>
        <w:t>１０月２２日即位礼正殿の儀　のＡＴＭについて</w:t>
      </w:r>
    </w:p>
    <w:p w:rsidR="003F3BA1" w:rsidRPr="00BA2454" w:rsidRDefault="003F3BA1" w:rsidP="0059338E">
      <w:pPr>
        <w:ind w:firstLineChars="100" w:firstLine="210"/>
        <w:rPr>
          <w:rFonts w:ascii="AR P丸ゴシック体M" w:eastAsia="AR P丸ゴシック体M" w:hint="eastAsia"/>
        </w:rPr>
      </w:pPr>
      <w:bookmarkStart w:id="0" w:name="_GoBack"/>
      <w:bookmarkEnd w:id="0"/>
    </w:p>
    <w:p w:rsidR="00BA2454" w:rsidRPr="00BA2454" w:rsidRDefault="00BA2454" w:rsidP="00BA2454">
      <w:pPr>
        <w:ind w:firstLineChars="100" w:firstLine="210"/>
        <w:jc w:val="right"/>
        <w:rPr>
          <w:rFonts w:ascii="AR P丸ゴシック体M" w:eastAsia="AR P丸ゴシック体M" w:hint="eastAsia"/>
        </w:rPr>
      </w:pPr>
      <w:r w:rsidRPr="00BA2454">
        <w:rPr>
          <w:rFonts w:ascii="AR P丸ゴシック体M" w:eastAsia="AR P丸ゴシック体M" w:hint="eastAsia"/>
        </w:rPr>
        <w:t xml:space="preserve">　２０１９．１０．１０</w:t>
      </w:r>
    </w:p>
    <w:p w:rsidR="00BA2454" w:rsidRPr="00BA2454" w:rsidRDefault="00BA2454" w:rsidP="00BA2454">
      <w:pPr>
        <w:ind w:firstLineChars="100" w:firstLine="210"/>
        <w:jc w:val="right"/>
        <w:rPr>
          <w:rFonts w:ascii="AR P丸ゴシック体M" w:eastAsia="AR P丸ゴシック体M" w:hint="eastAsia"/>
        </w:rPr>
      </w:pPr>
    </w:p>
    <w:p w:rsidR="003F3BA1" w:rsidRPr="00BA2454" w:rsidRDefault="003F3BA1" w:rsidP="00BA2454">
      <w:pPr>
        <w:ind w:firstLineChars="100" w:firstLine="210"/>
        <w:jc w:val="center"/>
        <w:rPr>
          <w:rFonts w:ascii="AR P丸ゴシック体M" w:eastAsia="AR P丸ゴシック体M" w:hint="eastAsia"/>
        </w:rPr>
      </w:pPr>
      <w:r w:rsidRPr="00BA2454">
        <w:rPr>
          <w:rFonts w:ascii="AR P丸ゴシック体M" w:eastAsia="AR P丸ゴシック体M" w:hint="eastAsia"/>
        </w:rPr>
        <w:t>みなさん、こんにちは。朝夕が涼しくなってきましたね。</w:t>
      </w:r>
    </w:p>
    <w:p w:rsidR="003F3BA1" w:rsidRPr="00BA2454" w:rsidRDefault="003F3BA1" w:rsidP="00BA2454">
      <w:pPr>
        <w:ind w:firstLineChars="100" w:firstLine="210"/>
        <w:jc w:val="center"/>
        <w:rPr>
          <w:rFonts w:ascii="AR P丸ゴシック体M" w:eastAsia="AR P丸ゴシック体M" w:hint="eastAsia"/>
        </w:rPr>
      </w:pPr>
    </w:p>
    <w:p w:rsidR="003F3BA1" w:rsidRPr="00BA2454" w:rsidRDefault="003F3BA1" w:rsidP="00BA2454">
      <w:pPr>
        <w:ind w:firstLineChars="100" w:firstLine="210"/>
        <w:jc w:val="center"/>
        <w:rPr>
          <w:rFonts w:ascii="AR P丸ゴシック体M" w:eastAsia="AR P丸ゴシック体M" w:hint="eastAsia"/>
        </w:rPr>
      </w:pPr>
      <w:r w:rsidRPr="00BA2454">
        <w:rPr>
          <w:rFonts w:ascii="AR P丸ゴシック体M" w:eastAsia="AR P丸ゴシック体M" w:hint="eastAsia"/>
        </w:rPr>
        <w:t>即位礼正殿の儀</w:t>
      </w:r>
      <w:r w:rsidRPr="00BA2454">
        <w:rPr>
          <w:rFonts w:ascii="AR P丸ゴシック体M" w:eastAsia="AR P丸ゴシック体M" w:hint="eastAsia"/>
        </w:rPr>
        <w:t>も近づいてきました。</w:t>
      </w:r>
    </w:p>
    <w:p w:rsidR="003F3BA1" w:rsidRPr="00BA2454" w:rsidRDefault="003F3BA1" w:rsidP="00BA2454">
      <w:pPr>
        <w:ind w:firstLineChars="100" w:firstLine="210"/>
        <w:jc w:val="center"/>
        <w:rPr>
          <w:rFonts w:ascii="AR P丸ゴシック体M" w:eastAsia="AR P丸ゴシック体M" w:hint="eastAsia"/>
        </w:rPr>
      </w:pPr>
    </w:p>
    <w:p w:rsidR="003F3BA1" w:rsidRPr="00BA2454" w:rsidRDefault="003F3BA1" w:rsidP="00BA2454">
      <w:pPr>
        <w:ind w:firstLineChars="100" w:firstLine="210"/>
        <w:jc w:val="center"/>
        <w:rPr>
          <w:rFonts w:ascii="AR P丸ゴシック体M" w:eastAsia="AR P丸ゴシック体M" w:hint="eastAsia"/>
        </w:rPr>
      </w:pPr>
      <w:r w:rsidRPr="00BA2454">
        <w:rPr>
          <w:rFonts w:ascii="AR P丸ゴシック体M" w:eastAsia="AR P丸ゴシック体M" w:hint="eastAsia"/>
        </w:rPr>
        <w:t>そこで、ＡＴＭ稼動についてご案内です。</w:t>
      </w:r>
    </w:p>
    <w:p w:rsidR="003F3BA1" w:rsidRPr="00BA2454" w:rsidRDefault="003F3BA1" w:rsidP="00BA2454">
      <w:pPr>
        <w:ind w:firstLineChars="100" w:firstLine="210"/>
        <w:jc w:val="center"/>
        <w:rPr>
          <w:rFonts w:ascii="AR P丸ゴシック体M" w:eastAsia="AR P丸ゴシック体M" w:hint="eastAsia"/>
        </w:rPr>
      </w:pPr>
    </w:p>
    <w:p w:rsidR="003F3BA1" w:rsidRPr="00BA2454" w:rsidRDefault="003F3BA1" w:rsidP="00BA2454">
      <w:pPr>
        <w:ind w:firstLineChars="100" w:firstLine="210"/>
        <w:jc w:val="center"/>
        <w:rPr>
          <w:rFonts w:ascii="AR P丸ゴシック体M" w:eastAsia="AR P丸ゴシック体M" w:hAnsiTheme="minorEastAsia" w:hint="eastAsia"/>
          <w:szCs w:val="21"/>
        </w:rPr>
      </w:pPr>
      <w:r w:rsidRPr="00BA2454">
        <w:rPr>
          <w:rFonts w:ascii="AR P丸ゴシック体M" w:eastAsia="AR P丸ゴシック体M" w:hAnsiTheme="minorEastAsia" w:hint="eastAsia"/>
          <w:szCs w:val="21"/>
        </w:rPr>
        <w:t>ＡＴＭは、土日祝日の稼動時間にて運用いたします。</w:t>
      </w:r>
    </w:p>
    <w:p w:rsidR="003F3BA1" w:rsidRPr="00BA2454" w:rsidRDefault="003F3BA1" w:rsidP="00BA2454">
      <w:pPr>
        <w:ind w:firstLineChars="100" w:firstLine="210"/>
        <w:jc w:val="center"/>
        <w:rPr>
          <w:rFonts w:ascii="AR P丸ゴシック体M" w:eastAsia="AR P丸ゴシック体M" w:hAnsiTheme="minorEastAsia" w:hint="eastAsia"/>
          <w:szCs w:val="21"/>
        </w:rPr>
      </w:pPr>
    </w:p>
    <w:p w:rsidR="00BA2454" w:rsidRPr="00BA2454" w:rsidRDefault="00BA2454" w:rsidP="00BA2454">
      <w:pPr>
        <w:ind w:firstLineChars="100" w:firstLine="210"/>
        <w:jc w:val="center"/>
        <w:rPr>
          <w:rFonts w:ascii="AR P丸ゴシック体M" w:eastAsia="AR P丸ゴシック体M" w:hAnsiTheme="minorEastAsia" w:hint="eastAsia"/>
          <w:szCs w:val="21"/>
        </w:rPr>
      </w:pPr>
      <w:r w:rsidRPr="00BA2454">
        <w:rPr>
          <w:rFonts w:ascii="AR P丸ゴシック体M" w:eastAsia="AR P丸ゴシック体M" w:hAnsiTheme="minorEastAsia" w:hint="eastAsia"/>
          <w:szCs w:val="21"/>
        </w:rPr>
        <w:t>なお、ＪＡのキャッシュカードでＪＡバンクのＡＴＭをご利用された場合以外、</w:t>
      </w:r>
    </w:p>
    <w:p w:rsidR="00BA2454" w:rsidRPr="00BA2454" w:rsidRDefault="00BA2454" w:rsidP="00BA2454">
      <w:pPr>
        <w:ind w:firstLineChars="100" w:firstLine="210"/>
        <w:jc w:val="center"/>
        <w:rPr>
          <w:rFonts w:ascii="AR P丸ゴシック体M" w:eastAsia="AR P丸ゴシック体M" w:hAnsiTheme="minorEastAsia" w:hint="eastAsia"/>
          <w:szCs w:val="21"/>
        </w:rPr>
      </w:pPr>
    </w:p>
    <w:p w:rsidR="003F3BA1" w:rsidRDefault="003F3BA1" w:rsidP="00BA2454">
      <w:pPr>
        <w:ind w:firstLineChars="100" w:firstLine="210"/>
        <w:jc w:val="center"/>
        <w:rPr>
          <w:rFonts w:ascii="AR P丸ゴシック体M" w:eastAsia="AR P丸ゴシック体M" w:hAnsiTheme="minorEastAsia"/>
          <w:szCs w:val="21"/>
        </w:rPr>
      </w:pPr>
      <w:r w:rsidRPr="00BA2454">
        <w:rPr>
          <w:rFonts w:ascii="AR P丸ゴシック体M" w:eastAsia="AR P丸ゴシック体M" w:hAnsiTheme="minorEastAsia" w:hint="eastAsia"/>
          <w:szCs w:val="21"/>
        </w:rPr>
        <w:t>終日</w:t>
      </w:r>
      <w:r w:rsidR="00BA2454" w:rsidRPr="00BA2454">
        <w:rPr>
          <w:rFonts w:ascii="AR P丸ゴシック体M" w:eastAsia="AR P丸ゴシック体M" w:hAnsiTheme="minorEastAsia" w:hint="eastAsia"/>
          <w:szCs w:val="21"/>
        </w:rPr>
        <w:t>、ご利用手数料が</w:t>
      </w:r>
      <w:r w:rsidR="007603CE" w:rsidRPr="00BA2454">
        <w:rPr>
          <w:rFonts w:ascii="AR P丸ゴシック体M" w:eastAsia="AR P丸ゴシック体M" w:hAnsiTheme="minorEastAsia" w:hint="eastAsia"/>
          <w:szCs w:val="21"/>
        </w:rPr>
        <w:t>発生いたします。</w:t>
      </w:r>
    </w:p>
    <w:p w:rsidR="004A5A02" w:rsidRDefault="004A5A02" w:rsidP="00BA2454">
      <w:pPr>
        <w:ind w:firstLineChars="100" w:firstLine="210"/>
        <w:jc w:val="center"/>
        <w:rPr>
          <w:rFonts w:ascii="AR P丸ゴシック体M" w:eastAsia="AR P丸ゴシック体M" w:hAnsiTheme="minorEastAsia"/>
          <w:szCs w:val="21"/>
        </w:rPr>
      </w:pPr>
    </w:p>
    <w:p w:rsidR="004A5A02" w:rsidRPr="00BA2454" w:rsidRDefault="004A5A02" w:rsidP="00BA2454">
      <w:pPr>
        <w:ind w:firstLineChars="100" w:firstLine="210"/>
        <w:jc w:val="center"/>
        <w:rPr>
          <w:rFonts w:ascii="AR P丸ゴシック体M" w:eastAsia="AR P丸ゴシック体M" w:hAnsiTheme="minorEastAsia" w:hint="eastAsia"/>
          <w:szCs w:val="21"/>
        </w:rPr>
      </w:pPr>
      <w:r>
        <w:rPr>
          <w:rFonts w:ascii="AR P丸ゴシック体M" w:eastAsia="AR P丸ゴシック体M" w:hAnsiTheme="minorEastAsia" w:hint="eastAsia"/>
          <w:szCs w:val="21"/>
        </w:rPr>
        <w:t>（金融機関やＡＴＭにより手数料が異なる場合があります。）</w:t>
      </w:r>
    </w:p>
    <w:p w:rsidR="00BA2454" w:rsidRPr="00BA2454" w:rsidRDefault="00BA2454" w:rsidP="00BA2454">
      <w:pPr>
        <w:ind w:firstLineChars="100" w:firstLine="210"/>
        <w:jc w:val="center"/>
        <w:rPr>
          <w:rFonts w:ascii="AR P丸ゴシック体M" w:eastAsia="AR P丸ゴシック体M" w:hAnsiTheme="minorEastAsia" w:hint="eastAsia"/>
          <w:szCs w:val="21"/>
          <w:u w:val="double"/>
        </w:rPr>
      </w:pPr>
    </w:p>
    <w:p w:rsidR="00BA2454" w:rsidRPr="00BA2454" w:rsidRDefault="00BA2454" w:rsidP="00BA2454">
      <w:pPr>
        <w:ind w:firstLineChars="100" w:firstLine="210"/>
        <w:jc w:val="center"/>
        <w:rPr>
          <w:rFonts w:ascii="AR P丸ゴシック体M" w:eastAsia="AR P丸ゴシック体M" w:hAnsiTheme="minorEastAsia" w:hint="eastAsia"/>
          <w:szCs w:val="21"/>
        </w:rPr>
      </w:pPr>
      <w:r w:rsidRPr="00BA2454">
        <w:rPr>
          <w:rFonts w:ascii="AR P丸ゴシック体M" w:eastAsia="AR P丸ゴシック体M" w:hAnsiTheme="minorEastAsia" w:hint="eastAsia"/>
          <w:szCs w:val="21"/>
        </w:rPr>
        <w:t>ご利用者の皆様には、ご迷惑をおかけいたしますが、</w:t>
      </w:r>
    </w:p>
    <w:p w:rsidR="00BA2454" w:rsidRPr="00BA2454" w:rsidRDefault="00BA2454" w:rsidP="00BA2454">
      <w:pPr>
        <w:ind w:firstLineChars="100" w:firstLine="210"/>
        <w:jc w:val="center"/>
        <w:rPr>
          <w:rFonts w:ascii="AR P丸ゴシック体M" w:eastAsia="AR P丸ゴシック体M" w:hAnsiTheme="minorEastAsia" w:hint="eastAsia"/>
          <w:szCs w:val="21"/>
        </w:rPr>
      </w:pPr>
    </w:p>
    <w:p w:rsidR="00BA2454" w:rsidRPr="00BA2454" w:rsidRDefault="00BA2454" w:rsidP="00BA2454">
      <w:pPr>
        <w:ind w:firstLineChars="100" w:firstLine="210"/>
        <w:jc w:val="center"/>
        <w:rPr>
          <w:rFonts w:ascii="AR P丸ゴシック体M" w:eastAsia="AR P丸ゴシック体M" w:hAnsiTheme="minorEastAsia" w:hint="eastAsia"/>
          <w:szCs w:val="21"/>
        </w:rPr>
      </w:pPr>
      <w:r w:rsidRPr="00BA2454">
        <w:rPr>
          <w:rFonts w:ascii="AR P丸ゴシック体M" w:eastAsia="AR P丸ゴシック体M" w:hAnsiTheme="minorEastAsia" w:hint="eastAsia"/>
          <w:szCs w:val="21"/>
        </w:rPr>
        <w:t>ご理解ご協力と</w:t>
      </w:r>
    </w:p>
    <w:p w:rsidR="00BA2454" w:rsidRPr="00BA2454" w:rsidRDefault="00BA2454" w:rsidP="00BA2454">
      <w:pPr>
        <w:ind w:firstLineChars="100" w:firstLine="210"/>
        <w:jc w:val="center"/>
        <w:rPr>
          <w:rFonts w:ascii="AR P丸ゴシック体M" w:eastAsia="AR P丸ゴシック体M" w:hAnsiTheme="minorEastAsia" w:hint="eastAsia"/>
          <w:szCs w:val="21"/>
        </w:rPr>
      </w:pPr>
    </w:p>
    <w:p w:rsidR="00BA2454" w:rsidRPr="00BA2454" w:rsidRDefault="00BA2454" w:rsidP="00BA2454">
      <w:pPr>
        <w:ind w:firstLineChars="100" w:firstLine="210"/>
        <w:jc w:val="center"/>
        <w:rPr>
          <w:rFonts w:ascii="AR P丸ゴシック体M" w:eastAsia="AR P丸ゴシック体M" w:hAnsiTheme="minorEastAsia" w:hint="eastAsia"/>
          <w:szCs w:val="21"/>
        </w:rPr>
      </w:pPr>
      <w:r w:rsidRPr="00BA2454">
        <w:rPr>
          <w:rFonts w:ascii="AR P丸ゴシック体M" w:eastAsia="AR P丸ゴシック体M" w:hAnsiTheme="minorEastAsia" w:hint="eastAsia"/>
          <w:szCs w:val="21"/>
        </w:rPr>
        <w:t>ご利用の程よろしくお願い申し上げます。</w:t>
      </w:r>
    </w:p>
    <w:sectPr w:rsidR="00BA2454" w:rsidRPr="00BA24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2E0" w:rsidRDefault="00E862E0" w:rsidP="007C47D9">
      <w:r>
        <w:separator/>
      </w:r>
    </w:p>
  </w:endnote>
  <w:endnote w:type="continuationSeparator" w:id="0">
    <w:p w:rsidR="00E862E0" w:rsidRDefault="00E862E0" w:rsidP="007C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2E0" w:rsidRDefault="00E862E0" w:rsidP="007C47D9">
      <w:r>
        <w:separator/>
      </w:r>
    </w:p>
  </w:footnote>
  <w:footnote w:type="continuationSeparator" w:id="0">
    <w:p w:rsidR="00E862E0" w:rsidRDefault="00E862E0" w:rsidP="007C4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09"/>
    <w:rsid w:val="00027C78"/>
    <w:rsid w:val="0006593C"/>
    <w:rsid w:val="000D3320"/>
    <w:rsid w:val="00132479"/>
    <w:rsid w:val="00171451"/>
    <w:rsid w:val="001A24AA"/>
    <w:rsid w:val="001C15B7"/>
    <w:rsid w:val="00207644"/>
    <w:rsid w:val="002A1973"/>
    <w:rsid w:val="00323275"/>
    <w:rsid w:val="003F3BA1"/>
    <w:rsid w:val="00404F54"/>
    <w:rsid w:val="0041328E"/>
    <w:rsid w:val="00454322"/>
    <w:rsid w:val="004A5A02"/>
    <w:rsid w:val="0059338E"/>
    <w:rsid w:val="005C5E09"/>
    <w:rsid w:val="006F5ECF"/>
    <w:rsid w:val="007603CE"/>
    <w:rsid w:val="007C47D9"/>
    <w:rsid w:val="0084479D"/>
    <w:rsid w:val="00856999"/>
    <w:rsid w:val="00AE2BE8"/>
    <w:rsid w:val="00B549D5"/>
    <w:rsid w:val="00BA2454"/>
    <w:rsid w:val="00BC2E00"/>
    <w:rsid w:val="00C40735"/>
    <w:rsid w:val="00C87C9D"/>
    <w:rsid w:val="00D037B6"/>
    <w:rsid w:val="00D12381"/>
    <w:rsid w:val="00DF40B3"/>
    <w:rsid w:val="00E862E0"/>
    <w:rsid w:val="00FC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4ED9C7-2FBD-41B1-9A7A-51D2DCC1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9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4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47D9"/>
  </w:style>
  <w:style w:type="paragraph" w:styleId="a7">
    <w:name w:val="footer"/>
    <w:basedOn w:val="a"/>
    <w:link w:val="a8"/>
    <w:uiPriority w:val="99"/>
    <w:unhideWhenUsed/>
    <w:rsid w:val="007C47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JAあいら</dc:creator>
  <cp:keywords/>
  <dc:description/>
  <cp:lastModifiedBy>JAあいら</cp:lastModifiedBy>
  <cp:revision>17</cp:revision>
  <cp:lastPrinted>2019-10-10T05:34:00Z</cp:lastPrinted>
  <dcterms:created xsi:type="dcterms:W3CDTF">2019-09-04T22:50:00Z</dcterms:created>
  <dcterms:modified xsi:type="dcterms:W3CDTF">2019-10-10T05:49:00Z</dcterms:modified>
</cp:coreProperties>
</file>